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B7C4288" w14:textId="50F06FDE" w:rsidR="00997EE3" w:rsidRDefault="00706F76" w:rsidP="001125D3">
      <w:pPr>
        <w:ind w:right="-104" w:firstLine="0"/>
        <w:jc w:val="right"/>
        <w:rPr>
          <w:rFonts w:cs="Times New Roman"/>
          <w:b/>
          <w:color w:val="0070C0"/>
          <w:sz w:val="32"/>
          <w:szCs w:val="32"/>
        </w:rPr>
      </w:pPr>
      <w:r w:rsidRPr="001125D3">
        <w:rPr>
          <w:rFonts w:cs="Times New Roman"/>
          <w:szCs w:val="28"/>
        </w:rPr>
        <w:t xml:space="preserve"> </w:t>
      </w:r>
    </w:p>
    <w:p w14:paraId="7046E7B6" w14:textId="21C81A3C" w:rsidR="00F81FA0" w:rsidRPr="00F16B2F" w:rsidRDefault="00F81FA0" w:rsidP="00F81FA0">
      <w:pPr>
        <w:ind w:right="-104" w:firstLine="0"/>
        <w:jc w:val="center"/>
        <w:rPr>
          <w:rFonts w:cs="Times New Roman"/>
          <w:b/>
          <w:color w:val="2F5496" w:themeColor="accent1" w:themeShade="BF"/>
          <w:sz w:val="32"/>
          <w:szCs w:val="32"/>
        </w:rPr>
      </w:pPr>
      <w:r w:rsidRPr="00F16B2F">
        <w:rPr>
          <w:rFonts w:cs="Times New Roman"/>
          <w:b/>
          <w:color w:val="2F5496" w:themeColor="accent1" w:themeShade="BF"/>
          <w:sz w:val="32"/>
          <w:szCs w:val="32"/>
        </w:rPr>
        <w:t xml:space="preserve">Учреждение </w:t>
      </w:r>
    </w:p>
    <w:p w14:paraId="6B342D0C" w14:textId="0DFAC34E" w:rsidR="00F81FA0" w:rsidRPr="00F16B2F" w:rsidRDefault="00F81FA0" w:rsidP="00F81FA0">
      <w:pPr>
        <w:ind w:right="-104" w:firstLine="0"/>
        <w:jc w:val="center"/>
        <w:rPr>
          <w:rFonts w:cs="Times New Roman"/>
          <w:b/>
          <w:color w:val="2F5496" w:themeColor="accent1" w:themeShade="BF"/>
          <w:sz w:val="32"/>
          <w:szCs w:val="32"/>
        </w:rPr>
      </w:pPr>
      <w:r w:rsidRPr="00F16B2F">
        <w:rPr>
          <w:rFonts w:cs="Times New Roman"/>
          <w:b/>
          <w:color w:val="2F5496" w:themeColor="accent1" w:themeShade="BF"/>
          <w:sz w:val="32"/>
          <w:szCs w:val="32"/>
        </w:rPr>
        <w:t>«Трудовой арбитражный суд для разрешения коллективных трудовых споров»</w:t>
      </w:r>
    </w:p>
    <w:p w14:paraId="4BB10FFB" w14:textId="7391F548" w:rsidR="00F81FA0" w:rsidRDefault="00F81FA0" w:rsidP="00F81FA0">
      <w:pPr>
        <w:jc w:val="center"/>
      </w:pPr>
    </w:p>
    <w:p w14:paraId="62BEFC4E" w14:textId="55DACFEA" w:rsidR="00F81FA0" w:rsidRDefault="00F81FA0" w:rsidP="00F81FA0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53E21A4C" wp14:editId="7C166954">
            <wp:extent cx="2228471" cy="2019300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готип_син на белом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3839" cy="203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1B092B" w14:textId="566BAA3C" w:rsidR="00CB691D" w:rsidRPr="003C25BA" w:rsidRDefault="003C25BA" w:rsidP="00F81FA0">
      <w:pPr>
        <w:ind w:firstLine="0"/>
        <w:jc w:val="center"/>
        <w:rPr>
          <w:rStyle w:val="a3"/>
          <w:rFonts w:cs="Times New Roman"/>
          <w:b/>
          <w:color w:val="1F3864" w:themeColor="accent1" w:themeShade="80"/>
          <w:spacing w:val="30"/>
          <w:sz w:val="36"/>
          <w:szCs w:val="36"/>
        </w:rPr>
      </w:pPr>
      <w:r w:rsidRPr="003C25BA">
        <w:rPr>
          <w:rStyle w:val="a3"/>
          <w:rFonts w:cs="Times New Roman"/>
          <w:b/>
          <w:color w:val="1F3864" w:themeColor="accent1" w:themeShade="80"/>
          <w:spacing w:val="30"/>
          <w:sz w:val="36"/>
          <w:szCs w:val="36"/>
        </w:rPr>
        <w:t>Памятка:</w:t>
      </w:r>
    </w:p>
    <w:p w14:paraId="7A5C8072" w14:textId="1399DA00" w:rsidR="00F81FA0" w:rsidRPr="00F16B2F" w:rsidRDefault="003C25BA" w:rsidP="00F81FA0">
      <w:pPr>
        <w:ind w:firstLine="0"/>
        <w:jc w:val="center"/>
        <w:rPr>
          <w:rStyle w:val="a3"/>
          <w:rFonts w:cs="Times New Roman"/>
          <w:b/>
          <w:color w:val="1F3864" w:themeColor="accent1" w:themeShade="80"/>
          <w:spacing w:val="30"/>
          <w:sz w:val="44"/>
          <w:szCs w:val="44"/>
        </w:rPr>
      </w:pPr>
      <w:r>
        <w:rPr>
          <w:rStyle w:val="a3"/>
          <w:rFonts w:cs="Times New Roman"/>
          <w:b/>
          <w:color w:val="1F3864" w:themeColor="accent1" w:themeShade="80"/>
          <w:spacing w:val="30"/>
          <w:sz w:val="44"/>
          <w:szCs w:val="44"/>
        </w:rPr>
        <w:t>«</w:t>
      </w:r>
      <w:r w:rsidR="00A808E5">
        <w:rPr>
          <w:rStyle w:val="a3"/>
          <w:rFonts w:cs="Times New Roman"/>
          <w:b/>
          <w:color w:val="1F3864" w:themeColor="accent1" w:themeShade="80"/>
          <w:spacing w:val="30"/>
          <w:sz w:val="44"/>
          <w:szCs w:val="44"/>
        </w:rPr>
        <w:t>Почему важно заключать трудовой договор</w:t>
      </w:r>
      <w:r>
        <w:rPr>
          <w:rStyle w:val="a3"/>
          <w:rFonts w:cs="Times New Roman"/>
          <w:b/>
          <w:color w:val="1F3864" w:themeColor="accent1" w:themeShade="80"/>
          <w:spacing w:val="30"/>
          <w:sz w:val="44"/>
          <w:szCs w:val="44"/>
        </w:rPr>
        <w:t>»</w:t>
      </w:r>
      <w:r w:rsidR="006D1A32" w:rsidRPr="00F16B2F">
        <w:rPr>
          <w:rStyle w:val="a3"/>
          <w:rFonts w:cs="Times New Roman"/>
          <w:b/>
          <w:color w:val="1F3864" w:themeColor="accent1" w:themeShade="80"/>
          <w:spacing w:val="30"/>
          <w:sz w:val="44"/>
          <w:szCs w:val="44"/>
        </w:rPr>
        <w:t>.</w:t>
      </w:r>
    </w:p>
    <w:p w14:paraId="693C3947" w14:textId="13B3223C" w:rsidR="006D1A32" w:rsidRPr="00F81FA0" w:rsidRDefault="006D1A32" w:rsidP="00F81FA0">
      <w:pPr>
        <w:ind w:firstLine="0"/>
        <w:jc w:val="center"/>
        <w:rPr>
          <w:rStyle w:val="a3"/>
          <w:rFonts w:cs="Times New Roman"/>
          <w:b/>
          <w:color w:val="0070C0"/>
          <w:spacing w:val="30"/>
          <w:sz w:val="44"/>
          <w:szCs w:val="44"/>
        </w:rPr>
      </w:pPr>
    </w:p>
    <w:p w14:paraId="208058FF" w14:textId="1322F581" w:rsidR="00F81FA0" w:rsidRDefault="00F81FA0" w:rsidP="00F81FA0">
      <w:pPr>
        <w:ind w:firstLine="0"/>
        <w:jc w:val="center"/>
      </w:pPr>
    </w:p>
    <w:p w14:paraId="45BE3134" w14:textId="5A3501D5" w:rsidR="00F81FA0" w:rsidRDefault="00A808E5" w:rsidP="00F81FA0">
      <w:pPr>
        <w:jc w:val="both"/>
        <w:rPr>
          <w:rFonts w:cs="Times New Roman"/>
          <w:b/>
          <w:bCs/>
          <w:color w:val="0070C0"/>
          <w:sz w:val="32"/>
          <w:szCs w:val="32"/>
          <w:u w:val="single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339094BD" wp14:editId="01001A40">
            <wp:simplePos x="0" y="0"/>
            <wp:positionH relativeFrom="margin">
              <wp:posOffset>-1270</wp:posOffset>
            </wp:positionH>
            <wp:positionV relativeFrom="paragraph">
              <wp:posOffset>5715</wp:posOffset>
            </wp:positionV>
            <wp:extent cx="6299835" cy="3542665"/>
            <wp:effectExtent l="0" t="0" r="5715" b="635"/>
            <wp:wrapNone/>
            <wp:docPr id="4708169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3542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0C40E2" w14:textId="6DF25248" w:rsidR="00F81FA0" w:rsidRDefault="00F81FA0" w:rsidP="00F81FA0">
      <w:pPr>
        <w:jc w:val="both"/>
        <w:rPr>
          <w:rFonts w:cs="Times New Roman"/>
          <w:b/>
          <w:bCs/>
          <w:color w:val="0070C0"/>
          <w:sz w:val="32"/>
          <w:szCs w:val="32"/>
          <w:u w:val="single"/>
        </w:rPr>
      </w:pPr>
    </w:p>
    <w:p w14:paraId="59B91B2A" w14:textId="07574E75" w:rsidR="00F81FA0" w:rsidRDefault="00F81FA0" w:rsidP="00F81FA0">
      <w:pPr>
        <w:ind w:firstLine="0"/>
        <w:jc w:val="center"/>
        <w:rPr>
          <w:rFonts w:cs="Times New Roman"/>
          <w:b/>
          <w:bCs/>
          <w:color w:val="0070C0"/>
          <w:sz w:val="32"/>
          <w:szCs w:val="32"/>
          <w:u w:val="single"/>
        </w:rPr>
      </w:pPr>
    </w:p>
    <w:p w14:paraId="46F1CEB9" w14:textId="3ECD53CF" w:rsidR="00F81FA0" w:rsidRDefault="00F81FA0" w:rsidP="00F81FA0">
      <w:pPr>
        <w:ind w:firstLine="0"/>
        <w:jc w:val="center"/>
        <w:rPr>
          <w:rFonts w:cs="Times New Roman"/>
          <w:b/>
          <w:bCs/>
          <w:color w:val="0070C0"/>
          <w:sz w:val="32"/>
          <w:szCs w:val="32"/>
          <w:u w:val="single"/>
        </w:rPr>
      </w:pPr>
    </w:p>
    <w:p w14:paraId="670AE000" w14:textId="3B89E579" w:rsidR="00F81FA0" w:rsidRDefault="00F81FA0" w:rsidP="00F81FA0">
      <w:pPr>
        <w:ind w:firstLine="0"/>
        <w:jc w:val="center"/>
        <w:rPr>
          <w:rFonts w:cs="Times New Roman"/>
          <w:b/>
          <w:bCs/>
          <w:color w:val="0070C0"/>
          <w:sz w:val="32"/>
          <w:szCs w:val="32"/>
          <w:u w:val="single"/>
        </w:rPr>
      </w:pPr>
    </w:p>
    <w:p w14:paraId="65D0A06C" w14:textId="20827988" w:rsidR="00CB691D" w:rsidRDefault="00CB691D" w:rsidP="00F81FA0">
      <w:pPr>
        <w:ind w:firstLine="0"/>
        <w:jc w:val="center"/>
        <w:rPr>
          <w:rFonts w:cs="Times New Roman"/>
          <w:b/>
          <w:bCs/>
          <w:color w:val="0070C0"/>
          <w:sz w:val="32"/>
          <w:szCs w:val="32"/>
          <w:u w:val="single"/>
        </w:rPr>
      </w:pPr>
    </w:p>
    <w:p w14:paraId="66427B6A" w14:textId="21DEF50D" w:rsidR="00F81FA0" w:rsidRPr="00F81FA0" w:rsidRDefault="00F81FA0" w:rsidP="00F81FA0">
      <w:pPr>
        <w:ind w:firstLine="0"/>
        <w:jc w:val="center"/>
        <w:rPr>
          <w:rFonts w:cs="Times New Roman"/>
          <w:b/>
          <w:bCs/>
          <w:color w:val="0070C0"/>
          <w:sz w:val="32"/>
          <w:szCs w:val="32"/>
          <w:u w:val="single"/>
        </w:rPr>
      </w:pPr>
    </w:p>
    <w:p w14:paraId="63966333" w14:textId="77777777" w:rsidR="006D1A32" w:rsidRDefault="006D1A32" w:rsidP="00F81FA0">
      <w:pPr>
        <w:ind w:right="-104" w:firstLine="0"/>
        <w:jc w:val="center"/>
        <w:rPr>
          <w:color w:val="0070C0"/>
          <w:szCs w:val="28"/>
        </w:rPr>
      </w:pPr>
    </w:p>
    <w:p w14:paraId="163C9158" w14:textId="77777777" w:rsidR="006D1A32" w:rsidRDefault="006D1A32" w:rsidP="00F81FA0">
      <w:pPr>
        <w:ind w:right="-104" w:firstLine="0"/>
        <w:jc w:val="center"/>
        <w:rPr>
          <w:color w:val="0070C0"/>
          <w:szCs w:val="28"/>
        </w:rPr>
      </w:pPr>
    </w:p>
    <w:p w14:paraId="26455D6D" w14:textId="77777777" w:rsidR="006D1A32" w:rsidRDefault="006D1A32" w:rsidP="00F81FA0">
      <w:pPr>
        <w:ind w:right="-104" w:firstLine="0"/>
        <w:jc w:val="center"/>
        <w:rPr>
          <w:color w:val="0070C0"/>
          <w:szCs w:val="28"/>
        </w:rPr>
      </w:pPr>
    </w:p>
    <w:p w14:paraId="6A83C3E4" w14:textId="77777777" w:rsidR="006D1A32" w:rsidRDefault="006D1A32" w:rsidP="00F81FA0">
      <w:pPr>
        <w:ind w:right="-104" w:firstLine="0"/>
        <w:jc w:val="center"/>
        <w:rPr>
          <w:color w:val="0070C0"/>
          <w:szCs w:val="28"/>
        </w:rPr>
      </w:pPr>
    </w:p>
    <w:p w14:paraId="5BFE9820" w14:textId="77777777" w:rsidR="006D1A32" w:rsidRDefault="006D1A32" w:rsidP="00F81FA0">
      <w:pPr>
        <w:ind w:right="-104" w:firstLine="0"/>
        <w:jc w:val="center"/>
        <w:rPr>
          <w:color w:val="0070C0"/>
          <w:szCs w:val="28"/>
        </w:rPr>
      </w:pPr>
    </w:p>
    <w:p w14:paraId="2CAF1B87" w14:textId="77777777" w:rsidR="006D1A32" w:rsidRDefault="006D1A32" w:rsidP="00F81FA0">
      <w:pPr>
        <w:ind w:right="-104" w:firstLine="0"/>
        <w:jc w:val="center"/>
        <w:rPr>
          <w:color w:val="0070C0"/>
          <w:szCs w:val="28"/>
        </w:rPr>
      </w:pPr>
    </w:p>
    <w:p w14:paraId="33EFAAE9" w14:textId="77777777" w:rsidR="006D1A32" w:rsidRDefault="006D1A32" w:rsidP="00F81FA0">
      <w:pPr>
        <w:ind w:right="-104" w:firstLine="0"/>
        <w:jc w:val="center"/>
        <w:rPr>
          <w:color w:val="0070C0"/>
          <w:szCs w:val="28"/>
        </w:rPr>
      </w:pPr>
    </w:p>
    <w:p w14:paraId="1F90BC9C" w14:textId="77777777" w:rsidR="006D1A32" w:rsidRDefault="006D1A32" w:rsidP="00F81FA0">
      <w:pPr>
        <w:ind w:right="-104" w:firstLine="0"/>
        <w:jc w:val="center"/>
        <w:rPr>
          <w:color w:val="0070C0"/>
          <w:szCs w:val="28"/>
        </w:rPr>
      </w:pPr>
    </w:p>
    <w:p w14:paraId="3CB19FA7" w14:textId="77777777" w:rsidR="006D1A32" w:rsidRDefault="006D1A32" w:rsidP="00F81FA0">
      <w:pPr>
        <w:ind w:right="-104" w:firstLine="0"/>
        <w:jc w:val="center"/>
        <w:rPr>
          <w:color w:val="0070C0"/>
          <w:szCs w:val="28"/>
        </w:rPr>
      </w:pPr>
    </w:p>
    <w:p w14:paraId="5D9C690B" w14:textId="77777777" w:rsidR="006D1A32" w:rsidRDefault="006D1A32" w:rsidP="00F81FA0">
      <w:pPr>
        <w:ind w:right="-104" w:firstLine="0"/>
        <w:jc w:val="center"/>
        <w:rPr>
          <w:color w:val="0070C0"/>
          <w:szCs w:val="28"/>
        </w:rPr>
      </w:pPr>
    </w:p>
    <w:p w14:paraId="7B7A6927" w14:textId="77777777" w:rsidR="00C72586" w:rsidRDefault="00C72586" w:rsidP="00F81FA0">
      <w:pPr>
        <w:ind w:right="-104" w:firstLine="0"/>
        <w:jc w:val="center"/>
        <w:rPr>
          <w:color w:val="2F5496" w:themeColor="accent1" w:themeShade="BF"/>
          <w:szCs w:val="28"/>
        </w:rPr>
      </w:pPr>
    </w:p>
    <w:p w14:paraId="67C18A87" w14:textId="77777777" w:rsidR="00C72586" w:rsidRDefault="00C72586" w:rsidP="00F81FA0">
      <w:pPr>
        <w:ind w:right="-104" w:firstLine="0"/>
        <w:jc w:val="center"/>
        <w:rPr>
          <w:color w:val="2F5496" w:themeColor="accent1" w:themeShade="BF"/>
          <w:szCs w:val="28"/>
        </w:rPr>
      </w:pPr>
    </w:p>
    <w:p w14:paraId="33213E50" w14:textId="77777777" w:rsidR="00C72586" w:rsidRDefault="00C72586" w:rsidP="00F81FA0">
      <w:pPr>
        <w:ind w:right="-104" w:firstLine="0"/>
        <w:jc w:val="center"/>
        <w:rPr>
          <w:color w:val="2F5496" w:themeColor="accent1" w:themeShade="BF"/>
          <w:szCs w:val="28"/>
        </w:rPr>
      </w:pPr>
    </w:p>
    <w:p w14:paraId="5BA1FF04" w14:textId="06EC5262" w:rsidR="00F81FA0" w:rsidRPr="00F16B2F" w:rsidRDefault="00F81FA0" w:rsidP="00F81FA0">
      <w:pPr>
        <w:ind w:right="-104" w:firstLine="0"/>
        <w:jc w:val="center"/>
        <w:rPr>
          <w:color w:val="2F5496" w:themeColor="accent1" w:themeShade="BF"/>
          <w:szCs w:val="28"/>
        </w:rPr>
      </w:pPr>
      <w:r w:rsidRPr="00F16B2F">
        <w:rPr>
          <w:color w:val="2F5496" w:themeColor="accent1" w:themeShade="BF"/>
          <w:szCs w:val="28"/>
        </w:rPr>
        <w:t xml:space="preserve">129090, Москва, Протопоповский переулок, 25 </w:t>
      </w:r>
    </w:p>
    <w:p w14:paraId="70C1232D" w14:textId="77777777" w:rsidR="00F81FA0" w:rsidRPr="00F16B2F" w:rsidRDefault="00F81FA0" w:rsidP="00F81FA0">
      <w:pPr>
        <w:ind w:right="-104" w:firstLine="0"/>
        <w:jc w:val="center"/>
        <w:rPr>
          <w:color w:val="2F5496" w:themeColor="accent1" w:themeShade="BF"/>
          <w:szCs w:val="28"/>
        </w:rPr>
      </w:pPr>
      <w:r w:rsidRPr="00F16B2F">
        <w:rPr>
          <w:color w:val="2F5496" w:themeColor="accent1" w:themeShade="BF"/>
          <w:szCs w:val="28"/>
        </w:rPr>
        <w:t xml:space="preserve">тел.: 8 495 688 82 92,  </w:t>
      </w:r>
    </w:p>
    <w:p w14:paraId="3C6F76AD" w14:textId="77777777" w:rsidR="00F81FA0" w:rsidRPr="00F16B2F" w:rsidRDefault="00F81FA0" w:rsidP="00F81FA0">
      <w:pPr>
        <w:ind w:right="-104" w:firstLine="0"/>
        <w:jc w:val="center"/>
        <w:rPr>
          <w:color w:val="2F5496" w:themeColor="accent1" w:themeShade="BF"/>
          <w:szCs w:val="28"/>
        </w:rPr>
      </w:pPr>
      <w:r w:rsidRPr="00F16B2F">
        <w:rPr>
          <w:color w:val="2F5496" w:themeColor="accent1" w:themeShade="BF"/>
          <w:szCs w:val="28"/>
          <w:lang w:val="en-US"/>
        </w:rPr>
        <w:t>info</w:t>
      </w:r>
      <w:hyperlink r:id="rId8" w:history="1">
        <w:r w:rsidRPr="00F16B2F">
          <w:rPr>
            <w:rStyle w:val="a3"/>
            <w:color w:val="2F5496" w:themeColor="accent1" w:themeShade="BF"/>
            <w:szCs w:val="28"/>
          </w:rPr>
          <w:t>@</w:t>
        </w:r>
        <w:proofErr w:type="spellStart"/>
        <w:r w:rsidRPr="00F16B2F">
          <w:rPr>
            <w:rStyle w:val="a3"/>
            <w:color w:val="2F5496" w:themeColor="accent1" w:themeShade="BF"/>
            <w:szCs w:val="28"/>
            <w:lang w:val="en-US"/>
          </w:rPr>
          <w:t>trudsud</w:t>
        </w:r>
        <w:proofErr w:type="spellEnd"/>
        <w:r w:rsidRPr="00F16B2F">
          <w:rPr>
            <w:rStyle w:val="a3"/>
            <w:color w:val="2F5496" w:themeColor="accent1" w:themeShade="BF"/>
            <w:szCs w:val="28"/>
          </w:rPr>
          <w:t>.</w:t>
        </w:r>
        <w:proofErr w:type="spellStart"/>
        <w:r w:rsidRPr="00F16B2F">
          <w:rPr>
            <w:rStyle w:val="a3"/>
            <w:color w:val="2F5496" w:themeColor="accent1" w:themeShade="BF"/>
            <w:szCs w:val="28"/>
            <w:lang w:val="en-US"/>
          </w:rPr>
          <w:t>ru</w:t>
        </w:r>
        <w:proofErr w:type="spellEnd"/>
        <w:r w:rsidRPr="00F16B2F">
          <w:rPr>
            <w:rStyle w:val="a3"/>
            <w:color w:val="2F5496" w:themeColor="accent1" w:themeShade="BF"/>
            <w:szCs w:val="28"/>
          </w:rPr>
          <w:t xml:space="preserve"> </w:t>
        </w:r>
      </w:hyperlink>
      <w:r w:rsidRPr="00F16B2F">
        <w:rPr>
          <w:color w:val="2F5496" w:themeColor="accent1" w:themeShade="BF"/>
          <w:szCs w:val="28"/>
        </w:rPr>
        <w:t xml:space="preserve"> </w:t>
      </w:r>
    </w:p>
    <w:p w14:paraId="5D937A12" w14:textId="1B28921B" w:rsidR="00F81FA0" w:rsidRPr="00F16B2F" w:rsidRDefault="00F81FA0" w:rsidP="00F81FA0">
      <w:pPr>
        <w:ind w:firstLine="0"/>
        <w:jc w:val="center"/>
        <w:rPr>
          <w:rStyle w:val="a3"/>
          <w:color w:val="2F5496" w:themeColor="accent1" w:themeShade="BF"/>
          <w:szCs w:val="28"/>
        </w:rPr>
      </w:pPr>
      <w:hyperlink r:id="rId9" w:history="1">
        <w:r w:rsidRPr="00F16B2F">
          <w:rPr>
            <w:rStyle w:val="a3"/>
            <w:color w:val="2F5496" w:themeColor="accent1" w:themeShade="BF"/>
            <w:szCs w:val="28"/>
          </w:rPr>
          <w:t>www.trudsud.ru</w:t>
        </w:r>
      </w:hyperlink>
    </w:p>
    <w:p w14:paraId="2EF7522D" w14:textId="37E55A2C" w:rsidR="00B60A34" w:rsidRPr="00A3294C" w:rsidRDefault="00B60A34" w:rsidP="00DD5ADF">
      <w:pPr>
        <w:ind w:firstLine="0"/>
        <w:jc w:val="center"/>
        <w:rPr>
          <w:color w:val="2F5496" w:themeColor="accent1" w:themeShade="BF"/>
          <w:sz w:val="10"/>
          <w:szCs w:val="10"/>
          <w:u w:val="single"/>
        </w:rPr>
      </w:pPr>
    </w:p>
    <w:p w14:paraId="1192F02E" w14:textId="4055AB6E" w:rsidR="00610C43" w:rsidRPr="00610C43" w:rsidRDefault="00610C43" w:rsidP="00EC4822">
      <w:pPr>
        <w:ind w:firstLine="0"/>
        <w:jc w:val="both"/>
        <w:rPr>
          <w:color w:val="2F5496" w:themeColor="accent1" w:themeShade="BF"/>
          <w:spacing w:val="20"/>
          <w:sz w:val="26"/>
          <w:szCs w:val="26"/>
        </w:rPr>
      </w:pPr>
      <w:r w:rsidRPr="00610C43">
        <w:rPr>
          <w:b/>
          <w:bCs/>
          <w:color w:val="2F5496" w:themeColor="accent1" w:themeShade="BF"/>
          <w:spacing w:val="20"/>
          <w:sz w:val="26"/>
          <w:szCs w:val="26"/>
        </w:rPr>
        <w:lastRenderedPageBreak/>
        <w:t>Трудовой договор</w:t>
      </w:r>
      <w:r w:rsidRPr="00610C43">
        <w:rPr>
          <w:color w:val="2F5496" w:themeColor="accent1" w:themeShade="BF"/>
          <w:spacing w:val="20"/>
          <w:sz w:val="26"/>
          <w:szCs w:val="26"/>
        </w:rPr>
        <w:t xml:space="preserve"> – это соглашение между работником и работодателем, в котором определяются их права и обязанности.</w:t>
      </w:r>
    </w:p>
    <w:p w14:paraId="5B76083A" w14:textId="014A90D2" w:rsidR="00EC4822" w:rsidRPr="00610C43" w:rsidRDefault="00610C43" w:rsidP="00EC4822">
      <w:pPr>
        <w:ind w:firstLine="0"/>
        <w:jc w:val="both"/>
        <w:rPr>
          <w:color w:val="2F5496" w:themeColor="accent1" w:themeShade="BF"/>
          <w:spacing w:val="20"/>
          <w:sz w:val="26"/>
          <w:szCs w:val="26"/>
        </w:rPr>
      </w:pPr>
      <w:r w:rsidRPr="00610C43">
        <w:rPr>
          <w:b/>
          <w:bCs/>
          <w:noProof/>
          <w:sz w:val="26"/>
          <w:szCs w:val="26"/>
          <w14:ligatures w14:val="standardContextual"/>
        </w:rPr>
        <w:drawing>
          <wp:anchor distT="0" distB="0" distL="114300" distR="114300" simplePos="0" relativeHeight="251665408" behindDoc="1" locked="0" layoutInCell="1" allowOverlap="1" wp14:anchorId="690D7356" wp14:editId="45FA5C76">
            <wp:simplePos x="0" y="0"/>
            <wp:positionH relativeFrom="margin">
              <wp:align>left</wp:align>
            </wp:positionH>
            <wp:positionV relativeFrom="paragraph">
              <wp:posOffset>111125</wp:posOffset>
            </wp:positionV>
            <wp:extent cx="1181100" cy="1535430"/>
            <wp:effectExtent l="0" t="0" r="0" b="7620"/>
            <wp:wrapSquare wrapText="bothSides"/>
            <wp:docPr id="166817559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8175592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4689" cy="15402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4822" w:rsidRPr="00610C43">
        <w:rPr>
          <w:b/>
          <w:bCs/>
          <w:color w:val="2F5496" w:themeColor="accent1" w:themeShade="BF"/>
          <w:spacing w:val="20"/>
          <w:sz w:val="26"/>
          <w:szCs w:val="26"/>
        </w:rPr>
        <w:t>Трудовой договор</w:t>
      </w:r>
      <w:r w:rsidR="00EC4822" w:rsidRPr="00610C43">
        <w:rPr>
          <w:color w:val="2F5496" w:themeColor="accent1" w:themeShade="BF"/>
          <w:spacing w:val="20"/>
          <w:sz w:val="26"/>
          <w:szCs w:val="26"/>
        </w:rPr>
        <w:t xml:space="preserve"> необходим, чтобы по всем правилам принять на работу сотрудника. В документе прописываются график работы, зарплата, обязанности сторон и другие особенности рабочих отношений.</w:t>
      </w:r>
    </w:p>
    <w:p w14:paraId="39886E81" w14:textId="2B262B9C" w:rsidR="002E1EC5" w:rsidRPr="00610C43" w:rsidRDefault="00610C43" w:rsidP="00EC4822">
      <w:pPr>
        <w:ind w:firstLine="0"/>
        <w:jc w:val="both"/>
        <w:rPr>
          <w:color w:val="2F5496" w:themeColor="accent1" w:themeShade="BF"/>
          <w:spacing w:val="20"/>
          <w:sz w:val="26"/>
          <w:szCs w:val="26"/>
        </w:rPr>
      </w:pPr>
      <w:r w:rsidRPr="00610C43">
        <w:rPr>
          <w:b/>
          <w:bCs/>
          <w:color w:val="2F5496" w:themeColor="accent1" w:themeShade="BF"/>
          <w:spacing w:val="20"/>
          <w:sz w:val="26"/>
          <w:szCs w:val="26"/>
        </w:rPr>
        <w:t>Трудовой договор</w:t>
      </w:r>
      <w:r w:rsidR="00EC4822" w:rsidRPr="00610C43">
        <w:rPr>
          <w:color w:val="2F5496" w:themeColor="accent1" w:themeShade="BF"/>
          <w:spacing w:val="20"/>
          <w:sz w:val="26"/>
          <w:szCs w:val="26"/>
        </w:rPr>
        <w:t xml:space="preserve"> нужен и работодателю, и работнику, поскольку юридически подтверждает трудовые отношения и помогает отстоять свои права при возникновении споров, включая судебные.</w:t>
      </w:r>
    </w:p>
    <w:p w14:paraId="1677C2E7" w14:textId="18687F37" w:rsidR="00EC4822" w:rsidRPr="00275628" w:rsidRDefault="00EC4822" w:rsidP="00EC4822">
      <w:pPr>
        <w:ind w:firstLine="0"/>
        <w:jc w:val="both"/>
        <w:rPr>
          <w:b/>
          <w:bCs/>
          <w:color w:val="FF0000"/>
          <w:spacing w:val="20"/>
          <w:sz w:val="26"/>
          <w:szCs w:val="26"/>
          <w:u w:val="single"/>
        </w:rPr>
      </w:pPr>
      <w:r w:rsidRPr="00275628">
        <w:rPr>
          <w:b/>
          <w:bCs/>
          <w:color w:val="FF0000"/>
          <w:spacing w:val="20"/>
          <w:sz w:val="26"/>
          <w:szCs w:val="26"/>
          <w:u w:val="single"/>
        </w:rPr>
        <w:t>Трудовой договор нужен, чтобы в отношениях между работником и работодателем была стабильность и защищенность.</w:t>
      </w:r>
    </w:p>
    <w:p w14:paraId="3500B38E" w14:textId="39A769F6" w:rsidR="002E1EC5" w:rsidRPr="00275628" w:rsidRDefault="002E1EC5" w:rsidP="00DD5ADF">
      <w:pPr>
        <w:ind w:firstLine="0"/>
        <w:jc w:val="center"/>
        <w:rPr>
          <w:b/>
          <w:bCs/>
          <w:color w:val="FF0000"/>
          <w:spacing w:val="20"/>
          <w:sz w:val="24"/>
          <w:szCs w:val="24"/>
          <w:u w:val="single"/>
        </w:rPr>
      </w:pPr>
    </w:p>
    <w:p w14:paraId="32D2752A" w14:textId="2E3A02D2" w:rsidR="002E1EC5" w:rsidRDefault="00DE5805" w:rsidP="00A10E5B">
      <w:pPr>
        <w:ind w:firstLine="0"/>
        <w:jc w:val="center"/>
        <w:rPr>
          <w:color w:val="4472C4" w:themeColor="accent1"/>
          <w:sz w:val="30"/>
          <w:szCs w:val="30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10E5B">
        <w:rPr>
          <w:color w:val="4472C4" w:themeColor="accent1"/>
          <w:sz w:val="30"/>
          <w:szCs w:val="30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Преимущества заключения трудового договора:</w:t>
      </w:r>
    </w:p>
    <w:p w14:paraId="67A527F2" w14:textId="77777777" w:rsidR="00A10E5B" w:rsidRPr="00A10E5B" w:rsidRDefault="00A10E5B" w:rsidP="00A10E5B">
      <w:pPr>
        <w:ind w:firstLine="0"/>
        <w:jc w:val="center"/>
        <w:rPr>
          <w:color w:val="4472C4" w:themeColor="accent1"/>
          <w:sz w:val="10"/>
          <w:szCs w:val="10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05E0295" w14:textId="26210A4B" w:rsidR="00DE5805" w:rsidRPr="00F64426" w:rsidRDefault="00DE5805" w:rsidP="00DE5805">
      <w:pPr>
        <w:pStyle w:val="a4"/>
        <w:numPr>
          <w:ilvl w:val="0"/>
          <w:numId w:val="4"/>
        </w:numPr>
        <w:jc w:val="both"/>
        <w:rPr>
          <w:color w:val="2F5496" w:themeColor="accent1" w:themeShade="BF"/>
          <w:spacing w:val="20"/>
          <w:sz w:val="26"/>
          <w:szCs w:val="26"/>
        </w:rPr>
      </w:pPr>
      <w:r>
        <w:rPr>
          <w:color w:val="2F5496" w:themeColor="accent1" w:themeShade="BF"/>
          <w:spacing w:val="20"/>
          <w:sz w:val="26"/>
          <w:szCs w:val="26"/>
        </w:rPr>
        <w:t>достойные условия труда, обеспечение безопасных условий труда;</w:t>
      </w:r>
    </w:p>
    <w:p w14:paraId="102E6E7E" w14:textId="5C485C7C" w:rsidR="00DE5805" w:rsidRPr="00F64426" w:rsidRDefault="00DE5805" w:rsidP="00DE5805">
      <w:pPr>
        <w:pStyle w:val="a4"/>
        <w:numPr>
          <w:ilvl w:val="0"/>
          <w:numId w:val="4"/>
        </w:numPr>
        <w:jc w:val="both"/>
        <w:rPr>
          <w:color w:val="2F5496" w:themeColor="accent1" w:themeShade="BF"/>
          <w:spacing w:val="20"/>
          <w:sz w:val="26"/>
          <w:szCs w:val="26"/>
        </w:rPr>
      </w:pPr>
      <w:r>
        <w:rPr>
          <w:color w:val="2F5496" w:themeColor="accent1" w:themeShade="BF"/>
          <w:spacing w:val="20"/>
          <w:sz w:val="26"/>
          <w:szCs w:val="26"/>
        </w:rPr>
        <w:t>получение официальной заработной платы (своевременно);</w:t>
      </w:r>
    </w:p>
    <w:p w14:paraId="516E34EC" w14:textId="4C9ABC3C" w:rsidR="00DE5805" w:rsidRPr="00F64426" w:rsidRDefault="00A10E5B" w:rsidP="00DE5805">
      <w:pPr>
        <w:pStyle w:val="a4"/>
        <w:numPr>
          <w:ilvl w:val="0"/>
          <w:numId w:val="4"/>
        </w:numPr>
        <w:jc w:val="both"/>
        <w:rPr>
          <w:color w:val="2F5496" w:themeColor="accent1" w:themeShade="BF"/>
          <w:spacing w:val="20"/>
          <w:sz w:val="26"/>
          <w:szCs w:val="26"/>
        </w:rPr>
      </w:pPr>
      <w:r w:rsidRPr="00F64426">
        <w:rPr>
          <w:noProof/>
          <w:color w:val="2F5496" w:themeColor="accent1" w:themeShade="BF"/>
          <w:spacing w:val="20"/>
          <w:sz w:val="26"/>
          <w:szCs w:val="26"/>
        </w:rPr>
        <w:drawing>
          <wp:anchor distT="0" distB="0" distL="114300" distR="114300" simplePos="0" relativeHeight="251664384" behindDoc="1" locked="0" layoutInCell="1" allowOverlap="1" wp14:anchorId="481F7194" wp14:editId="4CDC00DF">
            <wp:simplePos x="0" y="0"/>
            <wp:positionH relativeFrom="margin">
              <wp:align>right</wp:align>
            </wp:positionH>
            <wp:positionV relativeFrom="paragraph">
              <wp:posOffset>64135</wp:posOffset>
            </wp:positionV>
            <wp:extent cx="2000885" cy="990600"/>
            <wp:effectExtent l="0" t="0" r="0" b="0"/>
            <wp:wrapSquare wrapText="bothSides"/>
            <wp:docPr id="70955358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9553583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885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2F5496" w:themeColor="accent1" w:themeShade="BF"/>
          <w:spacing w:val="20"/>
          <w:sz w:val="26"/>
          <w:szCs w:val="26"/>
        </w:rPr>
        <w:t xml:space="preserve">осуществление </w:t>
      </w:r>
      <w:r w:rsidR="00DE5805">
        <w:rPr>
          <w:color w:val="2F5496" w:themeColor="accent1" w:themeShade="BF"/>
          <w:spacing w:val="20"/>
          <w:sz w:val="26"/>
          <w:szCs w:val="26"/>
        </w:rPr>
        <w:t>обязательно</w:t>
      </w:r>
      <w:r>
        <w:rPr>
          <w:color w:val="2F5496" w:themeColor="accent1" w:themeShade="BF"/>
          <w:spacing w:val="20"/>
          <w:sz w:val="26"/>
          <w:szCs w:val="26"/>
        </w:rPr>
        <w:t>го</w:t>
      </w:r>
      <w:r w:rsidR="00DE5805">
        <w:rPr>
          <w:color w:val="2F5496" w:themeColor="accent1" w:themeShade="BF"/>
          <w:spacing w:val="20"/>
          <w:sz w:val="26"/>
          <w:szCs w:val="26"/>
        </w:rPr>
        <w:t xml:space="preserve"> социально</w:t>
      </w:r>
      <w:r>
        <w:rPr>
          <w:color w:val="2F5496" w:themeColor="accent1" w:themeShade="BF"/>
          <w:spacing w:val="20"/>
          <w:sz w:val="26"/>
          <w:szCs w:val="26"/>
        </w:rPr>
        <w:t>го</w:t>
      </w:r>
      <w:r w:rsidR="00DE5805">
        <w:rPr>
          <w:color w:val="2F5496" w:themeColor="accent1" w:themeShade="BF"/>
          <w:spacing w:val="20"/>
          <w:sz w:val="26"/>
          <w:szCs w:val="26"/>
        </w:rPr>
        <w:t xml:space="preserve"> страховани</w:t>
      </w:r>
      <w:r>
        <w:rPr>
          <w:color w:val="2F5496" w:themeColor="accent1" w:themeShade="BF"/>
          <w:spacing w:val="20"/>
          <w:sz w:val="26"/>
          <w:szCs w:val="26"/>
        </w:rPr>
        <w:t>я</w:t>
      </w:r>
      <w:r w:rsidR="00DE5805">
        <w:rPr>
          <w:color w:val="2F5496" w:themeColor="accent1" w:themeShade="BF"/>
          <w:spacing w:val="20"/>
          <w:sz w:val="26"/>
          <w:szCs w:val="26"/>
        </w:rPr>
        <w:t xml:space="preserve"> работников;</w:t>
      </w:r>
    </w:p>
    <w:p w14:paraId="4A867BB9" w14:textId="2D4E1BE4" w:rsidR="00DE5805" w:rsidRPr="00F64426" w:rsidRDefault="00DE5805" w:rsidP="00DE5805">
      <w:pPr>
        <w:pStyle w:val="a4"/>
        <w:numPr>
          <w:ilvl w:val="0"/>
          <w:numId w:val="4"/>
        </w:numPr>
        <w:jc w:val="both"/>
        <w:rPr>
          <w:color w:val="2F5496" w:themeColor="accent1" w:themeShade="BF"/>
          <w:spacing w:val="20"/>
          <w:sz w:val="26"/>
          <w:szCs w:val="26"/>
        </w:rPr>
      </w:pPr>
      <w:r>
        <w:rPr>
          <w:color w:val="2F5496" w:themeColor="accent1" w:themeShade="BF"/>
          <w:spacing w:val="20"/>
          <w:sz w:val="26"/>
          <w:szCs w:val="26"/>
        </w:rPr>
        <w:t>оплачиваемый листок нетрудоспособности;</w:t>
      </w:r>
    </w:p>
    <w:p w14:paraId="5D62F3C4" w14:textId="17605FFC" w:rsidR="00DE5805" w:rsidRPr="00F64426" w:rsidRDefault="00DE5805" w:rsidP="00DE5805">
      <w:pPr>
        <w:pStyle w:val="a4"/>
        <w:numPr>
          <w:ilvl w:val="0"/>
          <w:numId w:val="4"/>
        </w:numPr>
        <w:jc w:val="both"/>
        <w:rPr>
          <w:color w:val="2F5496" w:themeColor="accent1" w:themeShade="BF"/>
          <w:spacing w:val="20"/>
          <w:sz w:val="26"/>
          <w:szCs w:val="26"/>
        </w:rPr>
      </w:pPr>
      <w:r>
        <w:rPr>
          <w:color w:val="2F5496" w:themeColor="accent1" w:themeShade="BF"/>
          <w:spacing w:val="20"/>
          <w:sz w:val="26"/>
          <w:szCs w:val="26"/>
        </w:rPr>
        <w:t>государственное пенсионное обеспечение;</w:t>
      </w:r>
    </w:p>
    <w:p w14:paraId="12152A48" w14:textId="41DB3364" w:rsidR="00DE5805" w:rsidRPr="00F64426" w:rsidRDefault="00DE5805" w:rsidP="00DE5805">
      <w:pPr>
        <w:pStyle w:val="a4"/>
        <w:numPr>
          <w:ilvl w:val="0"/>
          <w:numId w:val="4"/>
        </w:numPr>
        <w:jc w:val="both"/>
        <w:rPr>
          <w:color w:val="2F5496" w:themeColor="accent1" w:themeShade="BF"/>
          <w:spacing w:val="20"/>
          <w:sz w:val="26"/>
          <w:szCs w:val="26"/>
        </w:rPr>
      </w:pPr>
      <w:r>
        <w:rPr>
          <w:color w:val="2F5496" w:themeColor="accent1" w:themeShade="BF"/>
          <w:spacing w:val="20"/>
          <w:sz w:val="26"/>
          <w:szCs w:val="26"/>
        </w:rPr>
        <w:t>ежегодный оплачиваемый отпуск;</w:t>
      </w:r>
    </w:p>
    <w:p w14:paraId="0E159085" w14:textId="3EA7E53E" w:rsidR="00DE5805" w:rsidRPr="00F64426" w:rsidRDefault="00DE5805" w:rsidP="00DE5805">
      <w:pPr>
        <w:pStyle w:val="a4"/>
        <w:numPr>
          <w:ilvl w:val="0"/>
          <w:numId w:val="4"/>
        </w:numPr>
        <w:jc w:val="both"/>
        <w:rPr>
          <w:color w:val="2F5496" w:themeColor="accent1" w:themeShade="BF"/>
          <w:spacing w:val="20"/>
          <w:sz w:val="26"/>
          <w:szCs w:val="26"/>
        </w:rPr>
      </w:pPr>
      <w:r>
        <w:rPr>
          <w:color w:val="2F5496" w:themeColor="accent1" w:themeShade="BF"/>
          <w:spacing w:val="20"/>
          <w:sz w:val="26"/>
          <w:szCs w:val="26"/>
        </w:rPr>
        <w:t>гарантированные выплаты при: увольнении в связи с ликвидацией, сокращением численности или штата и т.д.;</w:t>
      </w:r>
    </w:p>
    <w:p w14:paraId="2AFB6036" w14:textId="4BA3E3A0" w:rsidR="00DE5805" w:rsidRPr="00F64426" w:rsidRDefault="00DE5805" w:rsidP="00DE5805">
      <w:pPr>
        <w:pStyle w:val="a4"/>
        <w:numPr>
          <w:ilvl w:val="0"/>
          <w:numId w:val="4"/>
        </w:numPr>
        <w:jc w:val="both"/>
        <w:rPr>
          <w:color w:val="2F5496" w:themeColor="accent1" w:themeShade="BF"/>
          <w:spacing w:val="20"/>
          <w:sz w:val="26"/>
          <w:szCs w:val="26"/>
        </w:rPr>
      </w:pPr>
      <w:r>
        <w:rPr>
          <w:color w:val="2F5496" w:themeColor="accent1" w:themeShade="BF"/>
          <w:spacing w:val="20"/>
          <w:sz w:val="26"/>
          <w:szCs w:val="26"/>
        </w:rPr>
        <w:t xml:space="preserve">пособие по беременности и родам, по уходу за ребенком до 1,5 лет. </w:t>
      </w:r>
    </w:p>
    <w:p w14:paraId="77803798" w14:textId="63F70282" w:rsidR="00610C43" w:rsidRDefault="00610C43" w:rsidP="00DE5805">
      <w:pPr>
        <w:ind w:firstLine="0"/>
        <w:jc w:val="both"/>
        <w:rPr>
          <w:color w:val="2F5496" w:themeColor="accent1" w:themeShade="BF"/>
          <w:spacing w:val="20"/>
          <w:sz w:val="29"/>
          <w:szCs w:val="29"/>
          <w:u w:val="single"/>
        </w:rPr>
      </w:pPr>
    </w:p>
    <w:p w14:paraId="3FFE83F2" w14:textId="46A845CA" w:rsidR="00F64426" w:rsidRDefault="00F64426" w:rsidP="00F64426">
      <w:pPr>
        <w:ind w:firstLine="0"/>
        <w:jc w:val="center"/>
        <w:rPr>
          <w:color w:val="4472C4" w:themeColor="accent1"/>
          <w:sz w:val="30"/>
          <w:szCs w:val="30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64426">
        <w:rPr>
          <w:color w:val="4472C4" w:themeColor="accent1"/>
          <w:sz w:val="30"/>
          <w:szCs w:val="30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Что вас ждет, если не заключить трудовой договор:</w:t>
      </w:r>
    </w:p>
    <w:p w14:paraId="6673B25B" w14:textId="686317FE" w:rsidR="004B18E6" w:rsidRPr="004B18E6" w:rsidRDefault="004B18E6" w:rsidP="00F64426">
      <w:pPr>
        <w:ind w:firstLine="0"/>
        <w:jc w:val="center"/>
        <w:rPr>
          <w:color w:val="4472C4" w:themeColor="accent1"/>
          <w:sz w:val="10"/>
          <w:szCs w:val="10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12EA1B0" w14:textId="02E49CEC" w:rsidR="00F64426" w:rsidRDefault="00275628" w:rsidP="00F64426">
      <w:pPr>
        <w:pStyle w:val="a4"/>
        <w:numPr>
          <w:ilvl w:val="0"/>
          <w:numId w:val="10"/>
        </w:numPr>
        <w:rPr>
          <w:color w:val="2F5496" w:themeColor="accent1" w:themeShade="BF"/>
          <w:spacing w:val="20"/>
          <w:sz w:val="26"/>
          <w:szCs w:val="26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67456" behindDoc="0" locked="0" layoutInCell="1" allowOverlap="1" wp14:anchorId="194265CA" wp14:editId="4A0C1E90">
            <wp:simplePos x="0" y="0"/>
            <wp:positionH relativeFrom="margin">
              <wp:align>right</wp:align>
            </wp:positionH>
            <wp:positionV relativeFrom="paragraph">
              <wp:posOffset>15875</wp:posOffset>
            </wp:positionV>
            <wp:extent cx="1784350" cy="909955"/>
            <wp:effectExtent l="0" t="0" r="6350" b="4445"/>
            <wp:wrapSquare wrapText="bothSides"/>
            <wp:docPr id="121646399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6463993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4350" cy="909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4426" w:rsidRPr="00F64426">
        <w:rPr>
          <w:color w:val="2F5496" w:themeColor="accent1" w:themeShade="BF"/>
          <w:spacing w:val="20"/>
          <w:sz w:val="26"/>
          <w:szCs w:val="26"/>
        </w:rPr>
        <w:t>самоуправство работодателя</w:t>
      </w:r>
      <w:r w:rsidR="00F64426">
        <w:rPr>
          <w:color w:val="2F5496" w:themeColor="accent1" w:themeShade="BF"/>
          <w:spacing w:val="20"/>
          <w:sz w:val="26"/>
          <w:szCs w:val="26"/>
        </w:rPr>
        <w:t>;</w:t>
      </w:r>
    </w:p>
    <w:p w14:paraId="4CC91085" w14:textId="314A5962" w:rsidR="00F64426" w:rsidRDefault="00F64426" w:rsidP="00F64426">
      <w:pPr>
        <w:pStyle w:val="a4"/>
        <w:numPr>
          <w:ilvl w:val="0"/>
          <w:numId w:val="10"/>
        </w:numPr>
        <w:rPr>
          <w:color w:val="2F5496" w:themeColor="accent1" w:themeShade="BF"/>
          <w:spacing w:val="20"/>
          <w:sz w:val="26"/>
          <w:szCs w:val="26"/>
        </w:rPr>
      </w:pPr>
      <w:r>
        <w:rPr>
          <w:color w:val="2F5496" w:themeColor="accent1" w:themeShade="BF"/>
          <w:spacing w:val="20"/>
          <w:sz w:val="26"/>
          <w:szCs w:val="26"/>
        </w:rPr>
        <w:t>старость с протянутой рукой</w:t>
      </w:r>
      <w:r w:rsidR="004B18E6">
        <w:rPr>
          <w:color w:val="2F5496" w:themeColor="accent1" w:themeShade="BF"/>
          <w:spacing w:val="20"/>
          <w:sz w:val="26"/>
          <w:szCs w:val="26"/>
        </w:rPr>
        <w:t>, минимальная пенсия</w:t>
      </w:r>
      <w:r>
        <w:rPr>
          <w:color w:val="2F5496" w:themeColor="accent1" w:themeShade="BF"/>
          <w:spacing w:val="20"/>
          <w:sz w:val="26"/>
          <w:szCs w:val="26"/>
        </w:rPr>
        <w:t>;</w:t>
      </w:r>
    </w:p>
    <w:p w14:paraId="541BC09C" w14:textId="5D609E17" w:rsidR="00F64426" w:rsidRDefault="004B18E6" w:rsidP="00F64426">
      <w:pPr>
        <w:pStyle w:val="a4"/>
        <w:numPr>
          <w:ilvl w:val="0"/>
          <w:numId w:val="10"/>
        </w:numPr>
        <w:rPr>
          <w:color w:val="2F5496" w:themeColor="accent1" w:themeShade="BF"/>
          <w:spacing w:val="20"/>
          <w:sz w:val="26"/>
          <w:szCs w:val="26"/>
        </w:rPr>
      </w:pPr>
      <w:r>
        <w:rPr>
          <w:color w:val="2F5496" w:themeColor="accent1" w:themeShade="BF"/>
          <w:spacing w:val="20"/>
          <w:sz w:val="26"/>
          <w:szCs w:val="26"/>
        </w:rPr>
        <w:t>отсутствие стабильной заработной платы;</w:t>
      </w:r>
      <w:r w:rsidR="00F313D0" w:rsidRPr="00F313D0">
        <w:rPr>
          <w:noProof/>
          <w14:ligatures w14:val="standardContextual"/>
        </w:rPr>
        <w:t xml:space="preserve"> </w:t>
      </w:r>
    </w:p>
    <w:p w14:paraId="31548AD5" w14:textId="06489D8C" w:rsidR="004B18E6" w:rsidRDefault="004B18E6" w:rsidP="00F64426">
      <w:pPr>
        <w:pStyle w:val="a4"/>
        <w:numPr>
          <w:ilvl w:val="0"/>
          <w:numId w:val="10"/>
        </w:numPr>
        <w:rPr>
          <w:color w:val="2F5496" w:themeColor="accent1" w:themeShade="BF"/>
          <w:spacing w:val="20"/>
          <w:sz w:val="26"/>
          <w:szCs w:val="26"/>
        </w:rPr>
      </w:pPr>
      <w:r>
        <w:rPr>
          <w:color w:val="2F5496" w:themeColor="accent1" w:themeShade="BF"/>
          <w:spacing w:val="20"/>
          <w:sz w:val="26"/>
          <w:szCs w:val="26"/>
        </w:rPr>
        <w:t>не предусмотренные договором обязанности;</w:t>
      </w:r>
    </w:p>
    <w:p w14:paraId="1DA5496B" w14:textId="2AD0AEB8" w:rsidR="00610C43" w:rsidRDefault="00275628" w:rsidP="004B18E6">
      <w:pPr>
        <w:pStyle w:val="a4"/>
        <w:numPr>
          <w:ilvl w:val="0"/>
          <w:numId w:val="10"/>
        </w:numPr>
        <w:rPr>
          <w:color w:val="2F5496" w:themeColor="accent1" w:themeShade="BF"/>
          <w:spacing w:val="20"/>
          <w:sz w:val="26"/>
          <w:szCs w:val="26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66432" behindDoc="0" locked="0" layoutInCell="1" allowOverlap="1" wp14:anchorId="2EE726E7" wp14:editId="31CA3E21">
            <wp:simplePos x="0" y="0"/>
            <wp:positionH relativeFrom="column">
              <wp:posOffset>237853</wp:posOffset>
            </wp:positionH>
            <wp:positionV relativeFrom="paragraph">
              <wp:posOffset>13516</wp:posOffset>
            </wp:positionV>
            <wp:extent cx="918845" cy="848995"/>
            <wp:effectExtent l="0" t="0" r="0" b="8255"/>
            <wp:wrapSquare wrapText="bothSides"/>
            <wp:docPr id="200165967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1659673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8845" cy="848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18E6">
        <w:rPr>
          <w:color w:val="2F5496" w:themeColor="accent1" w:themeShade="BF"/>
          <w:spacing w:val="20"/>
          <w:sz w:val="26"/>
          <w:szCs w:val="26"/>
        </w:rPr>
        <w:t>отсутствие (лишение) социальных гарантий;</w:t>
      </w:r>
    </w:p>
    <w:p w14:paraId="1B0A0126" w14:textId="353E54E6" w:rsidR="004B18E6" w:rsidRDefault="004B18E6" w:rsidP="004B18E6">
      <w:pPr>
        <w:pStyle w:val="a4"/>
        <w:numPr>
          <w:ilvl w:val="0"/>
          <w:numId w:val="10"/>
        </w:numPr>
        <w:rPr>
          <w:color w:val="2F5496" w:themeColor="accent1" w:themeShade="BF"/>
          <w:spacing w:val="20"/>
          <w:sz w:val="26"/>
          <w:szCs w:val="26"/>
        </w:rPr>
      </w:pPr>
      <w:r>
        <w:rPr>
          <w:color w:val="2F5496" w:themeColor="accent1" w:themeShade="BF"/>
          <w:spacing w:val="20"/>
          <w:sz w:val="26"/>
          <w:szCs w:val="26"/>
        </w:rPr>
        <w:t>минимальная пенсия;</w:t>
      </w:r>
    </w:p>
    <w:p w14:paraId="2C544710" w14:textId="532E8150" w:rsidR="004B18E6" w:rsidRDefault="004B18E6" w:rsidP="004B18E6">
      <w:pPr>
        <w:pStyle w:val="a4"/>
        <w:numPr>
          <w:ilvl w:val="0"/>
          <w:numId w:val="10"/>
        </w:numPr>
        <w:rPr>
          <w:color w:val="2F5496" w:themeColor="accent1" w:themeShade="BF"/>
          <w:spacing w:val="20"/>
          <w:sz w:val="26"/>
          <w:szCs w:val="26"/>
        </w:rPr>
      </w:pPr>
      <w:r>
        <w:rPr>
          <w:color w:val="2F5496" w:themeColor="accent1" w:themeShade="BF"/>
          <w:spacing w:val="20"/>
          <w:sz w:val="26"/>
          <w:szCs w:val="26"/>
        </w:rPr>
        <w:t>увольнение без объяснения причин</w:t>
      </w:r>
      <w:r w:rsidR="00275628">
        <w:rPr>
          <w:color w:val="2F5496" w:themeColor="accent1" w:themeShade="BF"/>
          <w:spacing w:val="20"/>
          <w:sz w:val="26"/>
          <w:szCs w:val="26"/>
        </w:rPr>
        <w:t xml:space="preserve"> и выплат;</w:t>
      </w:r>
    </w:p>
    <w:p w14:paraId="76913283" w14:textId="6FA2EB3B" w:rsidR="00275628" w:rsidRPr="004B18E6" w:rsidRDefault="00275628" w:rsidP="004B18E6">
      <w:pPr>
        <w:pStyle w:val="a4"/>
        <w:numPr>
          <w:ilvl w:val="0"/>
          <w:numId w:val="10"/>
        </w:numPr>
        <w:rPr>
          <w:color w:val="2F5496" w:themeColor="accent1" w:themeShade="BF"/>
          <w:spacing w:val="20"/>
          <w:sz w:val="26"/>
          <w:szCs w:val="26"/>
        </w:rPr>
      </w:pPr>
      <w:r>
        <w:rPr>
          <w:color w:val="2F5496" w:themeColor="accent1" w:themeShade="BF"/>
          <w:spacing w:val="20"/>
          <w:sz w:val="26"/>
          <w:szCs w:val="26"/>
        </w:rPr>
        <w:t>безразличие к здоровью работника.</w:t>
      </w:r>
    </w:p>
    <w:p w14:paraId="7EFAEF88" w14:textId="1B32D400" w:rsidR="00610C43" w:rsidRDefault="00610C43" w:rsidP="00DD5ADF">
      <w:pPr>
        <w:ind w:firstLine="0"/>
        <w:jc w:val="center"/>
        <w:rPr>
          <w:color w:val="2F5496" w:themeColor="accent1" w:themeShade="BF"/>
          <w:spacing w:val="20"/>
          <w:sz w:val="29"/>
          <w:szCs w:val="29"/>
          <w:u w:val="single"/>
        </w:rPr>
      </w:pPr>
    </w:p>
    <w:p w14:paraId="32090C13" w14:textId="7F445984" w:rsidR="00610C43" w:rsidRDefault="00610C43" w:rsidP="00DD5ADF">
      <w:pPr>
        <w:ind w:firstLine="0"/>
        <w:jc w:val="center"/>
        <w:rPr>
          <w:color w:val="2F5496" w:themeColor="accent1" w:themeShade="BF"/>
          <w:spacing w:val="20"/>
          <w:sz w:val="29"/>
          <w:szCs w:val="29"/>
          <w:u w:val="single"/>
        </w:rPr>
      </w:pPr>
    </w:p>
    <w:p w14:paraId="2CD27CA2" w14:textId="7C2B1BF4" w:rsidR="00610C43" w:rsidRDefault="00275628" w:rsidP="00DD5ADF">
      <w:pPr>
        <w:ind w:firstLine="0"/>
        <w:jc w:val="center"/>
        <w:rPr>
          <w:color w:val="2F5496" w:themeColor="accent1" w:themeShade="BF"/>
          <w:spacing w:val="20"/>
          <w:sz w:val="29"/>
          <w:szCs w:val="29"/>
          <w:u w:val="single"/>
        </w:rPr>
      </w:pPr>
      <w:r>
        <w:rPr>
          <w:noProof/>
          <w:color w:val="2F5496" w:themeColor="accent1" w:themeShade="BF"/>
          <w:spacing w:val="20"/>
          <w:sz w:val="29"/>
          <w:szCs w:val="29"/>
          <w:u w:val="single"/>
          <w14:ligatures w14:val="standardContextua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422405B" wp14:editId="0F6F2D6C">
                <wp:simplePos x="0" y="0"/>
                <wp:positionH relativeFrom="margin">
                  <wp:align>right</wp:align>
                </wp:positionH>
                <wp:positionV relativeFrom="paragraph">
                  <wp:posOffset>6530</wp:posOffset>
                </wp:positionV>
                <wp:extent cx="5986145" cy="544286"/>
                <wp:effectExtent l="0" t="0" r="14605" b="27305"/>
                <wp:wrapNone/>
                <wp:docPr id="1767593137" name="Прямоугольник: скругленные углы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86145" cy="544286"/>
                        </a:xfrm>
                        <a:prstGeom prst="roundRect">
                          <a:avLst/>
                        </a:prstGeom>
                        <a:gradFill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  <a:alpha val="19000"/>
                              </a:schemeClr>
                            </a:gs>
                            <a:gs pos="74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DEDD31C" w14:textId="70D6671E" w:rsidR="00275628" w:rsidRPr="00275628" w:rsidRDefault="00275628" w:rsidP="00275628">
                            <w:pPr>
                              <w:ind w:firstLine="0"/>
                              <w:jc w:val="center"/>
                              <w:rPr>
                                <w:b/>
                                <w:bCs/>
                                <w:color w:val="2F5496" w:themeColor="accent1" w:themeShade="BF"/>
                                <w:u w:val="single"/>
                              </w:rPr>
                            </w:pPr>
                            <w:r w:rsidRPr="00275628">
                              <w:rPr>
                                <w:b/>
                                <w:bCs/>
                                <w:color w:val="2F5496" w:themeColor="accent1" w:themeShade="BF"/>
                                <w:u w:val="single"/>
                              </w:rPr>
                              <w:t xml:space="preserve">Многие думают, что работать неофициально выгодно – </w:t>
                            </w:r>
                            <w:r w:rsidRPr="00887321">
                              <w:rPr>
                                <w:b/>
                                <w:bCs/>
                                <w:color w:val="FF0000"/>
                                <w:u w:val="single"/>
                              </w:rPr>
                              <w:t>ЭТО НЕ ТАК</w:t>
                            </w:r>
                            <w:r w:rsidRPr="00275628">
                              <w:rPr>
                                <w:b/>
                                <w:bCs/>
                                <w:color w:val="2F5496" w:themeColor="accent1" w:themeShade="BF"/>
                                <w:u w:val="single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422405B" id="Прямоугольник: скругленные углы 1" o:spid="_x0000_s1026" style="position:absolute;left:0;text-align:left;margin-left:420.15pt;margin-top:.5pt;width:471.35pt;height:42.85pt;z-index:251668480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" fillcolor="#f6f8fc [180]" strokecolor="#09101d [484]" strokeweight="1pt">
                <v:fill color2="#c7d4ed [980]" o:opacity2="12451f" colors="0 #f6f8fc;48497f #abc0e4;54395f #abc0e4;1 #c7d5ed" focus="100%" type="gradient"/>
                <v:stroke joinstyle="miter"/>
                <v:textbox>
                  <w:txbxContent>
                    <w:p w14:paraId="0DEDD31C" w14:textId="70D6671E" w:rsidR="00275628" w:rsidRPr="00275628" w:rsidRDefault="00275628" w:rsidP="00275628">
                      <w:pPr>
                        <w:ind w:firstLine="0"/>
                        <w:jc w:val="center"/>
                        <w:rPr>
                          <w:b/>
                          <w:bCs/>
                          <w:color w:val="2F5496" w:themeColor="accent1" w:themeShade="BF"/>
                          <w:u w:val="single"/>
                        </w:rPr>
                      </w:pPr>
                      <w:r w:rsidRPr="00275628">
                        <w:rPr>
                          <w:b/>
                          <w:bCs/>
                          <w:color w:val="2F5496" w:themeColor="accent1" w:themeShade="BF"/>
                          <w:u w:val="single"/>
                        </w:rPr>
                        <w:t xml:space="preserve">Многие думают, что работать неофициально выгодно – </w:t>
                      </w:r>
                      <w:r w:rsidRPr="00887321">
                        <w:rPr>
                          <w:b/>
                          <w:bCs/>
                          <w:color w:val="FF0000"/>
                          <w:u w:val="single"/>
                        </w:rPr>
                        <w:t>ЭТО НЕ ТАК</w:t>
                      </w:r>
                      <w:r w:rsidRPr="00275628">
                        <w:rPr>
                          <w:b/>
                          <w:bCs/>
                          <w:color w:val="2F5496" w:themeColor="accent1" w:themeShade="BF"/>
                          <w:u w:val="single"/>
                        </w:rPr>
                        <w:t>!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08D4984" w14:textId="647FF15E" w:rsidR="00610C43" w:rsidRDefault="00610C43" w:rsidP="00DD5ADF">
      <w:pPr>
        <w:ind w:firstLine="0"/>
        <w:jc w:val="center"/>
        <w:rPr>
          <w:color w:val="2F5496" w:themeColor="accent1" w:themeShade="BF"/>
          <w:spacing w:val="20"/>
          <w:sz w:val="29"/>
          <w:szCs w:val="29"/>
          <w:u w:val="single"/>
        </w:rPr>
      </w:pPr>
    </w:p>
    <w:p w14:paraId="0FA5AF1D" w14:textId="69FF5173" w:rsidR="00610C43" w:rsidRDefault="00610C43" w:rsidP="00DD5ADF">
      <w:pPr>
        <w:ind w:firstLine="0"/>
        <w:jc w:val="center"/>
        <w:rPr>
          <w:color w:val="2F5496" w:themeColor="accent1" w:themeShade="BF"/>
          <w:spacing w:val="20"/>
          <w:sz w:val="29"/>
          <w:szCs w:val="29"/>
          <w:u w:val="single"/>
        </w:rPr>
      </w:pPr>
    </w:p>
    <w:p w14:paraId="27F91D9A" w14:textId="23045278" w:rsidR="00610C43" w:rsidRDefault="00610C43" w:rsidP="00DD5ADF">
      <w:pPr>
        <w:ind w:firstLine="0"/>
        <w:jc w:val="center"/>
        <w:rPr>
          <w:color w:val="2F5496" w:themeColor="accent1" w:themeShade="BF"/>
          <w:spacing w:val="20"/>
          <w:sz w:val="29"/>
          <w:szCs w:val="29"/>
          <w:u w:val="single"/>
        </w:rPr>
      </w:pPr>
    </w:p>
    <w:p w14:paraId="3C38D0C3" w14:textId="6D0F4AC7" w:rsidR="00610C43" w:rsidRPr="00887321" w:rsidRDefault="00887321" w:rsidP="00DD5ADF">
      <w:pPr>
        <w:ind w:firstLine="0"/>
        <w:jc w:val="center"/>
        <w:rPr>
          <w:b/>
          <w:bCs/>
          <w:color w:val="2F5496" w:themeColor="accent1" w:themeShade="BF"/>
          <w:spacing w:val="20"/>
          <w:sz w:val="29"/>
          <w:szCs w:val="29"/>
          <w:u w:val="single"/>
        </w:rPr>
      </w:pPr>
      <w:r w:rsidRPr="00887321">
        <w:rPr>
          <w:b/>
          <w:bCs/>
          <w:color w:val="2F5496" w:themeColor="accent1" w:themeShade="BF"/>
          <w:spacing w:val="20"/>
          <w:sz w:val="29"/>
          <w:szCs w:val="29"/>
          <w:u w:val="single"/>
        </w:rPr>
        <w:t>Если вам не безразлично ваше будущее, вы хотите получать полный объем социальных гарантий – заключайте трудовой договор.</w:t>
      </w:r>
    </w:p>
    <w:p w14:paraId="66228E3B" w14:textId="2EAA7031" w:rsidR="00610C43" w:rsidRDefault="00610C43" w:rsidP="00DD5ADF">
      <w:pPr>
        <w:ind w:firstLine="0"/>
        <w:jc w:val="center"/>
        <w:rPr>
          <w:color w:val="2F5496" w:themeColor="accent1" w:themeShade="BF"/>
          <w:spacing w:val="20"/>
          <w:sz w:val="29"/>
          <w:szCs w:val="29"/>
          <w:u w:val="single"/>
        </w:rPr>
      </w:pPr>
    </w:p>
    <w:p w14:paraId="3BBB271A" w14:textId="77777777" w:rsidR="00610C43" w:rsidRDefault="00610C43" w:rsidP="00DD5ADF">
      <w:pPr>
        <w:ind w:firstLine="0"/>
        <w:jc w:val="center"/>
        <w:rPr>
          <w:color w:val="2F5496" w:themeColor="accent1" w:themeShade="BF"/>
          <w:spacing w:val="20"/>
          <w:sz w:val="29"/>
          <w:szCs w:val="29"/>
          <w:u w:val="single"/>
        </w:rPr>
      </w:pPr>
    </w:p>
    <w:p w14:paraId="2A09F0FB" w14:textId="37429C8D" w:rsidR="00E42443" w:rsidRPr="00E2591A" w:rsidRDefault="00E42443" w:rsidP="00DD5ADF">
      <w:pPr>
        <w:ind w:firstLine="0"/>
        <w:jc w:val="center"/>
        <w:rPr>
          <w:color w:val="2F5496" w:themeColor="accent1" w:themeShade="BF"/>
          <w:spacing w:val="20"/>
          <w:sz w:val="29"/>
          <w:szCs w:val="29"/>
          <w:u w:val="single"/>
        </w:rPr>
      </w:pPr>
      <w:r w:rsidRPr="00E2591A">
        <w:rPr>
          <w:color w:val="2F5496" w:themeColor="accent1" w:themeShade="BF"/>
          <w:spacing w:val="20"/>
          <w:sz w:val="29"/>
          <w:szCs w:val="29"/>
          <w:u w:val="single"/>
        </w:rPr>
        <w:t xml:space="preserve">Если у Вас в организации возникла сложная ситуация, обращайтесь за консультацией в </w:t>
      </w:r>
      <w:r w:rsidR="00DD5ADF" w:rsidRPr="00E2591A">
        <w:rPr>
          <w:color w:val="2F5496" w:themeColor="accent1" w:themeShade="BF"/>
          <w:spacing w:val="20"/>
          <w:sz w:val="29"/>
          <w:szCs w:val="29"/>
          <w:u w:val="single"/>
        </w:rPr>
        <w:t>У</w:t>
      </w:r>
      <w:r w:rsidRPr="00E2591A">
        <w:rPr>
          <w:color w:val="2F5496" w:themeColor="accent1" w:themeShade="BF"/>
          <w:spacing w:val="20"/>
          <w:sz w:val="29"/>
          <w:szCs w:val="29"/>
          <w:u w:val="single"/>
        </w:rPr>
        <w:t>чреждение «Трудовой арбитражный суд для разрешения коллективных трудовых споров».</w:t>
      </w:r>
    </w:p>
    <w:sectPr w:rsidR="00E42443" w:rsidRPr="00E2591A" w:rsidSect="00AD29AD">
      <w:pgSz w:w="11906" w:h="16838"/>
      <w:pgMar w:top="567" w:right="851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5" type="#_x0000_t75" style="width:484.8pt;height:484.8pt" o:bullet="t">
        <v:imagedata r:id="rId1" o:title="Green-Tick-Vector-Background-PNG[1]"/>
      </v:shape>
    </w:pict>
  </w:numPicBullet>
  <w:numPicBullet w:numPicBulletId="1">
    <w:pict>
      <v:shape id="_x0000_i1036" type="#_x0000_t75" style="width:483.6pt;height:483.6pt" o:bullet="t">
        <v:imagedata r:id="rId2" o:title="Accept"/>
      </v:shape>
    </w:pict>
  </w:numPicBullet>
  <w:numPicBullet w:numPicBulletId="2">
    <w:pict>
      <v:shape id="_x0000_i1037" type="#_x0000_t75" style="width:483pt;height:483pt" o:bullet="t">
        <v:imagedata r:id="rId3" o:title="28029-3-red-cross-file[1]"/>
      </v:shape>
    </w:pict>
  </w:numPicBullet>
  <w:numPicBullet w:numPicBulletId="3">
    <w:pict>
      <v:shape id="_x0000_i1038" type="#_x0000_t75" style="width:483.6pt;height:482.4pt" o:bullet="t">
        <v:imagedata r:id="rId4" o:title="2121[1]"/>
      </v:shape>
    </w:pict>
  </w:numPicBullet>
  <w:abstractNum w:abstractNumId="0" w15:restartNumberingAfterBreak="0">
    <w:nsid w:val="07C23F39"/>
    <w:multiLevelType w:val="hybridMultilevel"/>
    <w:tmpl w:val="60423C18"/>
    <w:lvl w:ilvl="0" w:tplc="44782098">
      <w:start w:val="1"/>
      <w:numFmt w:val="bullet"/>
      <w:lvlText w:val=""/>
      <w:lvlPicBulletId w:val="3"/>
      <w:lvlJc w:val="left"/>
      <w:pPr>
        <w:ind w:left="1004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DD6849"/>
    <w:multiLevelType w:val="hybridMultilevel"/>
    <w:tmpl w:val="ECE49926"/>
    <w:lvl w:ilvl="0" w:tplc="0419000D">
      <w:start w:val="1"/>
      <w:numFmt w:val="bullet"/>
      <w:lvlText w:val=""/>
      <w:lvlJc w:val="left"/>
      <w:pPr>
        <w:ind w:left="86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" w15:restartNumberingAfterBreak="0">
    <w:nsid w:val="10693ABF"/>
    <w:multiLevelType w:val="hybridMultilevel"/>
    <w:tmpl w:val="C30ADDE0"/>
    <w:lvl w:ilvl="0" w:tplc="DA1274D6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5D1F24"/>
    <w:multiLevelType w:val="hybridMultilevel"/>
    <w:tmpl w:val="09DEFF0C"/>
    <w:lvl w:ilvl="0" w:tplc="44782098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095861"/>
    <w:multiLevelType w:val="hybridMultilevel"/>
    <w:tmpl w:val="77267150"/>
    <w:lvl w:ilvl="0" w:tplc="0419000D">
      <w:start w:val="1"/>
      <w:numFmt w:val="bullet"/>
      <w:lvlText w:val=""/>
      <w:lvlJc w:val="left"/>
      <w:pPr>
        <w:ind w:left="57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5" w15:restartNumberingAfterBreak="0">
    <w:nsid w:val="47DF74A7"/>
    <w:multiLevelType w:val="hybridMultilevel"/>
    <w:tmpl w:val="D7A08CDC"/>
    <w:lvl w:ilvl="0" w:tplc="DA1274D6">
      <w:start w:val="1"/>
      <w:numFmt w:val="bullet"/>
      <w:lvlText w:val=""/>
      <w:lvlPicBulletId w:val="2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50132CB9"/>
    <w:multiLevelType w:val="hybridMultilevel"/>
    <w:tmpl w:val="03809276"/>
    <w:lvl w:ilvl="0" w:tplc="44782098">
      <w:start w:val="1"/>
      <w:numFmt w:val="bullet"/>
      <w:lvlText w:val=""/>
      <w:lvlPicBulletId w:val="3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50EC40E3"/>
    <w:multiLevelType w:val="hybridMultilevel"/>
    <w:tmpl w:val="D9064658"/>
    <w:lvl w:ilvl="0" w:tplc="1BAACBE6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11D6913"/>
    <w:multiLevelType w:val="hybridMultilevel"/>
    <w:tmpl w:val="71589E9A"/>
    <w:lvl w:ilvl="0" w:tplc="44782098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2023FAB"/>
    <w:multiLevelType w:val="hybridMultilevel"/>
    <w:tmpl w:val="9DF2DC0C"/>
    <w:lvl w:ilvl="0" w:tplc="0419000D">
      <w:start w:val="1"/>
      <w:numFmt w:val="bullet"/>
      <w:lvlText w:val=""/>
      <w:lvlJc w:val="left"/>
      <w:pPr>
        <w:ind w:left="42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4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5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6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7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8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9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0020" w:hanging="360"/>
      </w:pPr>
      <w:rPr>
        <w:rFonts w:ascii="Wingdings" w:hAnsi="Wingdings" w:hint="default"/>
      </w:rPr>
    </w:lvl>
  </w:abstractNum>
  <w:num w:numId="1" w16cid:durableId="1358316700">
    <w:abstractNumId w:val="9"/>
  </w:num>
  <w:num w:numId="2" w16cid:durableId="1386492017">
    <w:abstractNumId w:val="1"/>
  </w:num>
  <w:num w:numId="3" w16cid:durableId="869417805">
    <w:abstractNumId w:val="4"/>
  </w:num>
  <w:num w:numId="4" w16cid:durableId="1098718898">
    <w:abstractNumId w:val="7"/>
  </w:num>
  <w:num w:numId="5" w16cid:durableId="716855945">
    <w:abstractNumId w:val="2"/>
  </w:num>
  <w:num w:numId="6" w16cid:durableId="456029486">
    <w:abstractNumId w:val="5"/>
  </w:num>
  <w:num w:numId="7" w16cid:durableId="211701391">
    <w:abstractNumId w:val="0"/>
  </w:num>
  <w:num w:numId="8" w16cid:durableId="2040663575">
    <w:abstractNumId w:val="3"/>
  </w:num>
  <w:num w:numId="9" w16cid:durableId="1157651096">
    <w:abstractNumId w:val="6"/>
  </w:num>
  <w:num w:numId="10" w16cid:durableId="113452620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4CCF"/>
    <w:rsid w:val="0000035F"/>
    <w:rsid w:val="00073DA0"/>
    <w:rsid w:val="00083832"/>
    <w:rsid w:val="00093594"/>
    <w:rsid w:val="000E62CC"/>
    <w:rsid w:val="001125D3"/>
    <w:rsid w:val="002736F4"/>
    <w:rsid w:val="00275628"/>
    <w:rsid w:val="002E1EC5"/>
    <w:rsid w:val="00301BAA"/>
    <w:rsid w:val="003142DB"/>
    <w:rsid w:val="0031664C"/>
    <w:rsid w:val="003650AE"/>
    <w:rsid w:val="00365E01"/>
    <w:rsid w:val="003C25BA"/>
    <w:rsid w:val="004370E5"/>
    <w:rsid w:val="00487777"/>
    <w:rsid w:val="004B18E6"/>
    <w:rsid w:val="004E22A8"/>
    <w:rsid w:val="00560624"/>
    <w:rsid w:val="005B26DF"/>
    <w:rsid w:val="005B3CB8"/>
    <w:rsid w:val="00600F5F"/>
    <w:rsid w:val="00610C43"/>
    <w:rsid w:val="00636286"/>
    <w:rsid w:val="00660795"/>
    <w:rsid w:val="006D1A32"/>
    <w:rsid w:val="00706F76"/>
    <w:rsid w:val="00715381"/>
    <w:rsid w:val="00737E7A"/>
    <w:rsid w:val="007E359C"/>
    <w:rsid w:val="007F6E1B"/>
    <w:rsid w:val="00824CAC"/>
    <w:rsid w:val="0084486A"/>
    <w:rsid w:val="00887321"/>
    <w:rsid w:val="00930283"/>
    <w:rsid w:val="00997EE3"/>
    <w:rsid w:val="00A10E5B"/>
    <w:rsid w:val="00A3154C"/>
    <w:rsid w:val="00A3294C"/>
    <w:rsid w:val="00A41066"/>
    <w:rsid w:val="00A808E5"/>
    <w:rsid w:val="00AD29AD"/>
    <w:rsid w:val="00B209FA"/>
    <w:rsid w:val="00B60A34"/>
    <w:rsid w:val="00B64CCF"/>
    <w:rsid w:val="00B65421"/>
    <w:rsid w:val="00BC5C52"/>
    <w:rsid w:val="00C72586"/>
    <w:rsid w:val="00C92FF6"/>
    <w:rsid w:val="00CA5F92"/>
    <w:rsid w:val="00CB691D"/>
    <w:rsid w:val="00CF03CA"/>
    <w:rsid w:val="00DD5ADF"/>
    <w:rsid w:val="00DE5805"/>
    <w:rsid w:val="00E2591A"/>
    <w:rsid w:val="00E42443"/>
    <w:rsid w:val="00E51D31"/>
    <w:rsid w:val="00E765F0"/>
    <w:rsid w:val="00EB1D8C"/>
    <w:rsid w:val="00EC4822"/>
    <w:rsid w:val="00F02860"/>
    <w:rsid w:val="00F16B2F"/>
    <w:rsid w:val="00F313D0"/>
    <w:rsid w:val="00F3583A"/>
    <w:rsid w:val="00F64426"/>
    <w:rsid w:val="00F81F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5CB1014C"/>
  <w15:chartTrackingRefBased/>
  <w15:docId w15:val="{AEB928BC-836B-4238-94C3-94218906F2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64CCF"/>
    <w:pPr>
      <w:suppressAutoHyphens/>
      <w:spacing w:after="0" w:line="240" w:lineRule="auto"/>
      <w:ind w:firstLine="709"/>
    </w:pPr>
    <w:rPr>
      <w:rFonts w:ascii="Times New Roman" w:eastAsia="Calibri" w:hAnsi="Times New Roman" w:cs="Calibri"/>
      <w:kern w:val="0"/>
      <w:sz w:val="28"/>
      <w:lang w:eastAsia="ar-SA"/>
      <w14:ligatures w14:val="none"/>
    </w:rPr>
  </w:style>
  <w:style w:type="paragraph" w:styleId="3">
    <w:name w:val="heading 3"/>
    <w:basedOn w:val="a"/>
    <w:next w:val="a"/>
    <w:link w:val="30"/>
    <w:autoRedefine/>
    <w:uiPriority w:val="9"/>
    <w:unhideWhenUsed/>
    <w:qFormat/>
    <w:rsid w:val="00B64CCF"/>
    <w:pPr>
      <w:keepNext/>
      <w:keepLines/>
      <w:spacing w:before="120"/>
      <w:outlineLvl w:val="2"/>
    </w:pPr>
    <w:rPr>
      <w:rFonts w:asciiTheme="majorHAnsi" w:eastAsiaTheme="majorEastAsia" w:hAnsiTheme="majorHAnsi" w:cstheme="majorBidi"/>
      <w:b/>
      <w:bCs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B64CCF"/>
    <w:rPr>
      <w:rFonts w:asciiTheme="majorHAnsi" w:eastAsiaTheme="majorEastAsia" w:hAnsiTheme="majorHAnsi" w:cstheme="majorBidi"/>
      <w:b/>
      <w:bCs/>
      <w:kern w:val="0"/>
      <w:sz w:val="32"/>
      <w:lang w:eastAsia="ar-SA"/>
      <w14:ligatures w14:val="none"/>
    </w:rPr>
  </w:style>
  <w:style w:type="character" w:styleId="a3">
    <w:name w:val="Hyperlink"/>
    <w:rsid w:val="00F81FA0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6D1A32"/>
    <w:pPr>
      <w:ind w:left="720"/>
      <w:contextualSpacing/>
    </w:pPr>
  </w:style>
  <w:style w:type="paragraph" w:customStyle="1" w:styleId="a5">
    <w:basedOn w:val="a"/>
    <w:next w:val="a6"/>
    <w:rsid w:val="00AD29AD"/>
    <w:pPr>
      <w:suppressAutoHyphens w:val="0"/>
      <w:spacing w:before="100" w:beforeAutospacing="1" w:after="100" w:afterAutospacing="1"/>
      <w:ind w:firstLine="0"/>
    </w:pPr>
    <w:rPr>
      <w:rFonts w:eastAsia="Times New Roman" w:cs="Times New Roman"/>
      <w:sz w:val="24"/>
      <w:szCs w:val="24"/>
      <w:lang w:eastAsia="ru-RU"/>
    </w:rPr>
  </w:style>
  <w:style w:type="paragraph" w:styleId="a6">
    <w:name w:val="Normal (Web)"/>
    <w:basedOn w:val="a"/>
    <w:uiPriority w:val="99"/>
    <w:semiHidden/>
    <w:unhideWhenUsed/>
    <w:rsid w:val="00AD29AD"/>
    <w:rPr>
      <w:rFonts w:cs="Times New Roman"/>
      <w:sz w:val="24"/>
      <w:szCs w:val="24"/>
    </w:rPr>
  </w:style>
  <w:style w:type="paragraph" w:customStyle="1" w:styleId="listitemodt1i39">
    <w:name w:val="_listitem_odt1i_39"/>
    <w:basedOn w:val="a"/>
    <w:rsid w:val="005B26DF"/>
    <w:pPr>
      <w:suppressAutoHyphens w:val="0"/>
      <w:spacing w:before="100" w:beforeAutospacing="1" w:after="100" w:afterAutospacing="1"/>
      <w:ind w:firstLine="0"/>
    </w:pPr>
    <w:rPr>
      <w:rFonts w:eastAsia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388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8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0266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31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9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06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7373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964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rudsud@yandex.ru" TargetMode="External"/><Relationship Id="rId13" Type="http://schemas.openxmlformats.org/officeDocument/2006/relationships/image" Target="media/image10.jpeg"/><Relationship Id="rId3" Type="http://schemas.openxmlformats.org/officeDocument/2006/relationships/styles" Target="styles.xml"/><Relationship Id="rId7" Type="http://schemas.openxmlformats.org/officeDocument/2006/relationships/image" Target="media/image6.jpeg"/><Relationship Id="rId12" Type="http://schemas.openxmlformats.org/officeDocument/2006/relationships/image" Target="media/image9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5.jpg"/><Relationship Id="rId11" Type="http://schemas.openxmlformats.org/officeDocument/2006/relationships/image" Target="media/image8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hyperlink" Target="http://www.trudsud.ru" TargetMode="External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562B7C-CABB-4AF6-AC9C-16CE5EB2EF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313</Words>
  <Characters>1789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Суд2 Труд</dc:creator>
  <cp:keywords/>
  <dc:description/>
  <cp:lastModifiedBy>Суд2 Труд</cp:lastModifiedBy>
  <cp:revision>2</cp:revision>
  <cp:lastPrinted>2024-03-27T11:46:00Z</cp:lastPrinted>
  <dcterms:created xsi:type="dcterms:W3CDTF">2024-11-15T07:33:00Z</dcterms:created>
  <dcterms:modified xsi:type="dcterms:W3CDTF">2024-11-15T07:33:00Z</dcterms:modified>
</cp:coreProperties>
</file>